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/>
        <w:rPr>
          <w:rFonts w:cstheme="minorHAnsi"/>
          <w:szCs w:val="24"/>
        </w:rPr>
      </w:pPr>
      <w:r>
        <w:rPr>
          <w:rFonts w:cstheme="minorHAnsi"/>
          <w:b/>
          <w:szCs w:val="24"/>
        </w:rPr>
        <w:t xml:space="preserve">                   </w:t>
      </w:r>
      <w:r>
        <w:rPr>
          <w:rFonts w:cstheme="minorHAnsi"/>
          <w:noProof/>
          <w:szCs w:val="24"/>
          <w:lang w:eastAsia="hr-HR"/>
          <w14:ligatures w14:val="standardContextual"/>
        </w:rPr>
        <w:drawing>
          <wp:inline>
            <wp:extent cx="476250" cy="560070"/>
            <wp:effectExtent xmlns:wp="http://schemas.openxmlformats.org/drawingml/2006/wordprocessingDrawing" l="0" t="0" r="0" b="0"/>
            <wp:docPr id="1" descr="C:\Users\ilija\Desktop\RAZNO\GRB.png" name="Slika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b/>
          <w:szCs w:val="24"/>
        </w:rPr>
        <w:t xml:space="preserve">                                                                                             </w:t>
      </w:r>
      <w:r>
        <w:rPr>
          <w:rFonts w:cstheme="minorHAnsi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line="259" w:lineRule="auto"/>
              <w:rPr>
                <w:rFonts w:cstheme="minorHAnsi"/>
                <w:b/>
                <w:szCs w:val="24"/>
              </w:rPr>
            </w:pPr>
            <w:bookmarkStart w:id="2" w:name="_Hlk128748807"/>
            <w:r>
              <w:rPr>
                <w:rFonts w:cstheme="minorHAnsi"/>
                <w:b/>
                <w:szCs w:val="24"/>
              </w:rPr>
              <w:t xml:space="preserve">REPUBLIKA HRVATSKA</w:t>
            </w:r>
          </w:p>
          <w:p>
            <w:pPr>
              <w:spacing w:after="160" w:line="259" w:lineRule="auto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OSNOVNA ŠKOLA OKRUK U OKRUGU GORNJEM</w:t>
            </w:r>
            <w:r>
              <w:rPr>
                <w:rFonts w:cstheme="minorHAnsi"/>
                <w:szCs w:val="24"/>
              </w:rPr>
              <w:t xml:space="preserve">                                                                                     </w:t>
            </w:r>
            <w:r>
              <w:rPr>
                <w:rFonts w:cstheme="minorHAnsi"/>
                <w:szCs w:val="24"/>
              </w:rPr>
              <w:t xml:space="preserve">               Put </w:t>
            </w:r>
            <w:r>
              <w:rPr>
                <w:rFonts w:cstheme="minorHAnsi"/>
                <w:szCs w:val="24"/>
              </w:rPr>
              <w:t xml:space="preserve">Mavarčice</w:t>
            </w:r>
            <w:r>
              <w:rPr>
                <w:rFonts w:cstheme="minorHAnsi"/>
                <w:szCs w:val="24"/>
              </w:rPr>
              <w:t xml:space="preserve"> 24B</w:t>
            </w:r>
            <w:r>
              <w:rPr>
                <w:rFonts w:cstheme="minorHAnsi"/>
                <w:szCs w:val="24"/>
              </w:rPr>
              <w:t xml:space="preserve">                                                                                                      KLASA: </w:t>
            </w:r>
            <w:r>
              <w:rPr>
                <w:rFonts w:cstheme="minorHAnsi"/>
                <w:noProof/>
                <w:szCs w:val="24"/>
              </w:rPr>
              <w:t xml:space="preserve">007-04/26-01/37</w:t>
            </w:r>
            <w:r>
              <w:rPr>
                <w:rFonts w:cstheme="minorHAnsi"/>
                <w:szCs w:val="24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cstheme="minorHAnsi"/>
                <w:noProof/>
                <w:szCs w:val="24"/>
              </w:rPr>
              <w:t xml:space="preserve">2184-7-06-26-1</w:t>
            </w:r>
            <w:r>
              <w:rPr>
                <w:rFonts w:cstheme="minorHAnsi"/>
                <w:szCs w:val="24"/>
              </w:rPr>
              <w:t xml:space="preserve">                                                                                                           </w:t>
            </w:r>
            <w:r>
              <w:rPr>
                <w:rFonts w:cstheme="minorHAnsi"/>
                <w:szCs w:val="24"/>
              </w:rPr>
              <w:t xml:space="preserve">Okrug</w:t>
            </w:r>
            <w:r>
              <w:rPr>
                <w:rFonts w:cstheme="minorHAnsi"/>
                <w:szCs w:val="24"/>
              </w:rPr>
              <w:t xml:space="preserve"> </w:t>
            </w:r>
            <w:r>
              <w:rPr>
                <w:rFonts w:cstheme="minorHAnsi"/>
                <w:szCs w:val="24"/>
              </w:rPr>
              <w:t xml:space="preserve">Gornji</w:t>
            </w:r>
            <w:r>
              <w:rPr>
                <w:rFonts w:cstheme="minorHAnsi"/>
                <w:szCs w:val="24"/>
              </w:rPr>
              <w:t xml:space="preserve">, </w:t>
            </w:r>
            <w:r>
              <w:rPr>
                <w:rFonts w:cstheme="minorHAnsi"/>
                <w:szCs w:val="24"/>
              </w:rPr>
              <w:t xml:space="preserve"> </w:t>
            </w:r>
            <w:r>
              <w:rPr>
                <w:rFonts w:cstheme="minorHAnsi"/>
                <w:szCs w:val="24"/>
              </w:rPr>
              <w:t xml:space="preserve">29. </w:t>
            </w:r>
            <w:r>
              <w:rPr>
                <w:rFonts w:cstheme="minorHAnsi"/>
                <w:szCs w:val="24"/>
              </w:rPr>
              <w:t xml:space="preserve">rujna</w:t>
            </w:r>
            <w:r>
              <w:rPr>
                <w:rFonts w:cstheme="minorHAnsi"/>
                <w:szCs w:val="24"/>
              </w:rPr>
              <w:t xml:space="preserve"> 2026</w:t>
            </w:r>
            <w:r>
              <w:rPr>
                <w:rFonts w:cstheme="minorHAnsi"/>
                <w:szCs w:val="24"/>
              </w:rPr>
              <w:t xml:space="preserve">. </w:t>
            </w:r>
            <w:r>
              <w:rPr>
                <w:rFonts w:cstheme="minorHAnsi"/>
                <w:szCs w:val="24"/>
              </w:rPr>
              <w:t xml:space="preserve">godine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cstheme="minorHAnsi"/>
                <w:szCs w:val="24"/>
              </w:rPr>
            </w:pPr>
            <w:r>
              <w:rPr/>
              <w:drawing>
                <wp:inline>
                  <wp:extent cx="933580" cy="93358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>
      <w:pPr>
        <w:spacing/>
        <w:rPr>
          <w:b/>
          <w:sz w:val="24"/>
          <w:szCs w:val="24"/>
        </w:rPr>
      </w:pPr>
    </w:p>
    <w:p>
      <w:pPr>
        <w: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Predmet: Poziv na </w:t>
      </w:r>
      <w:r>
        <w:rPr>
          <w:b/>
          <w:sz w:val="24"/>
          <w:szCs w:val="24"/>
        </w:rPr>
        <w:t xml:space="preserve">34</w:t>
      </w:r>
      <w:r>
        <w:rPr>
          <w:b/>
          <w:sz w:val="24"/>
          <w:szCs w:val="24"/>
        </w:rPr>
        <w:t xml:space="preserve">.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sjednicu Školskog odbora</w:t>
      </w:r>
    </w:p>
    <w:p>
      <w:pPr>
        <w:spacing/>
        <w:rPr>
          <w:b/>
          <w:sz w:val="24"/>
          <w:szCs w:val="24"/>
        </w:rPr>
      </w:pPr>
    </w:p>
    <w:p>
      <w:pPr>
        <w:spacing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Pozivate se dana </w:t>
      </w:r>
      <w:r>
        <w:rPr>
          <w:b/>
          <w:color w:val="000000"/>
          <w:sz w:val="24"/>
          <w:szCs w:val="24"/>
        </w:rPr>
        <w:t xml:space="preserve">2</w:t>
      </w:r>
      <w:r>
        <w:rPr>
          <w:b/>
          <w:color w:val="000000"/>
          <w:sz w:val="24"/>
          <w:szCs w:val="24"/>
        </w:rPr>
        <w:t xml:space="preserve">.</w:t>
      </w:r>
      <w:r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listopada</w:t>
      </w:r>
      <w:r>
        <w:rPr>
          <w:b/>
          <w:color w:val="000000"/>
          <w:sz w:val="24"/>
          <w:szCs w:val="24"/>
        </w:rPr>
        <w:t xml:space="preserve"> 2026</w:t>
      </w:r>
      <w:r>
        <w:rPr>
          <w:b/>
          <w:color w:val="000000"/>
          <w:sz w:val="24"/>
          <w:szCs w:val="24"/>
        </w:rPr>
        <w:t xml:space="preserve">. godine (</w:t>
      </w:r>
      <w:r>
        <w:rPr>
          <w:b/>
          <w:color w:val="000000"/>
          <w:sz w:val="24"/>
          <w:szCs w:val="24"/>
        </w:rPr>
        <w:t xml:space="preserve">p</w:t>
      </w:r>
      <w:r>
        <w:rPr>
          <w:b/>
          <w:color w:val="000000"/>
          <w:sz w:val="24"/>
          <w:szCs w:val="24"/>
        </w:rPr>
        <w:t xml:space="preserve">etak</w:t>
      </w:r>
      <w:r>
        <w:rPr>
          <w:b/>
          <w:color w:val="000000"/>
          <w:sz w:val="24"/>
          <w:szCs w:val="24"/>
        </w:rPr>
        <w:t xml:space="preserve">) u </w:t>
      </w:r>
      <w:r>
        <w:rPr>
          <w:b/>
          <w:color w:val="000000"/>
          <w:sz w:val="24"/>
          <w:szCs w:val="24"/>
        </w:rPr>
        <w:t xml:space="preserve">14</w:t>
      </w:r>
      <w:r>
        <w:rPr>
          <w:b/>
          <w:color w:val="000000"/>
          <w:sz w:val="24"/>
          <w:szCs w:val="24"/>
        </w:rPr>
        <w:t xml:space="preserve">:</w:t>
      </w:r>
      <w:r>
        <w:rPr>
          <w:b/>
          <w:color w:val="000000"/>
          <w:sz w:val="24"/>
          <w:szCs w:val="24"/>
        </w:rPr>
        <w:t xml:space="preserve">3</w:t>
      </w:r>
      <w:r>
        <w:rPr>
          <w:b/>
          <w:color w:val="000000"/>
          <w:sz w:val="24"/>
          <w:szCs w:val="24"/>
        </w:rPr>
        <w:t xml:space="preserve">0</w:t>
      </w:r>
      <w:r>
        <w:rPr>
          <w:b/>
          <w:color w:val="000000"/>
          <w:sz w:val="24"/>
          <w:szCs w:val="24"/>
        </w:rPr>
        <w:t xml:space="preserve"> sati</w:t>
      </w:r>
      <w:r>
        <w:rPr>
          <w:color w:val="000000"/>
          <w:sz w:val="24"/>
          <w:szCs w:val="24"/>
        </w:rPr>
        <w:t xml:space="preserve"> na </w:t>
      </w:r>
      <w:r>
        <w:rPr>
          <w:color w:val="000000"/>
          <w:sz w:val="24"/>
          <w:szCs w:val="24"/>
        </w:rPr>
        <w:t xml:space="preserve">3</w:t>
      </w:r>
      <w:r>
        <w:rPr>
          <w:color w:val="000000"/>
          <w:sz w:val="24"/>
          <w:szCs w:val="24"/>
        </w:rPr>
        <w:t xml:space="preserve">4</w:t>
      </w:r>
      <w:r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 xml:space="preserve">sjednicu Školskog odbora, u prostoru škole, na gore navedenu adresu.</w:t>
      </w:r>
    </w:p>
    <w:p>
      <w:pPr>
        <w:spacing/>
        <w:rPr>
          <w:sz w:val="24"/>
          <w:szCs w:val="24"/>
        </w:rPr>
      </w:pPr>
    </w:p>
    <w:p>
      <w:pPr>
        <w: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Dnevni red sjednice:</w:t>
      </w:r>
    </w:p>
    <w:p>
      <w:pPr>
        <w:pStyle w:val="Odlomakpopisa"/>
        <w:numPr>
          <w:ilvl w:val="0"/>
          <w:numId w:val="4"/>
        </w:num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Usvajanje zapisnika s prethodne sjednice</w:t>
      </w:r>
    </w:p>
    <w:p>
      <w:pPr>
        <w:pStyle w:val="Odlomakpopisa"/>
        <w:numPr>
          <w:ilvl w:val="0"/>
          <w:numId w:val="4"/>
        </w:num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Donošenje Pravilnika o izmjeni i dopuni Pravilnika o radu OŠ </w:t>
      </w:r>
      <w:r>
        <w:rPr>
          <w:b/>
          <w:sz w:val="24"/>
          <w:szCs w:val="24"/>
        </w:rPr>
        <w:t xml:space="preserve">Okruk</w:t>
      </w:r>
      <w:r>
        <w:rPr>
          <w:b/>
          <w:sz w:val="24"/>
          <w:szCs w:val="24"/>
        </w:rPr>
        <w:t xml:space="preserve"> u Okrugu Gornjem</w:t>
      </w:r>
    </w:p>
    <w:p>
      <w:pPr>
        <w:pStyle w:val="Odlomakpopisa"/>
        <w:numPr>
          <w:ilvl w:val="0"/>
          <w:numId w:val="4"/>
        </w:num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Donošenje Školskog kurikuluma</w:t>
      </w:r>
    </w:p>
    <w:p>
      <w:pPr>
        <w:pStyle w:val="Odlomakpopisa"/>
        <w:numPr>
          <w:ilvl w:val="0"/>
          <w:numId w:val="4"/>
        </w:numPr>
        <w:spacing w:after="20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Donošenje Godišnjeg plana i programa rada</w:t>
      </w:r>
    </w:p>
    <w:p>
      <w:pPr>
        <w:pStyle w:val="Odlomakpopisa"/>
        <w:numPr>
          <w:ilvl w:val="0"/>
          <w:numId w:val="4"/>
        </w:numPr>
        <w:spacing w:after="200" w:line="276" w:lineRule="auto"/>
        <w:rPr>
          <w:rFonts w:ascii="Calibri" w:hAnsi="Calibri" w:eastAsia="Calibri" w:cs="Times New Roman"/>
          <w:b/>
          <w:sz w:val="24"/>
          <w:szCs w:val="24"/>
        </w:rPr>
      </w:pPr>
      <w:r>
        <w:rPr>
          <w:rFonts w:ascii="Calibri" w:hAnsi="Calibri" w:eastAsia="Calibri" w:cs="Times New Roman"/>
          <w:b/>
          <w:sz w:val="24"/>
          <w:szCs w:val="24"/>
        </w:rPr>
        <w:t xml:space="preserve">Razno</w:t>
      </w:r>
      <w:bookmarkStart w:id="3" w:name="_GoBack"/>
      <w:bookmarkEnd w:id="3"/>
    </w:p>
    <w:p>
      <w:pPr>
        <w:spacing/>
        <w:rPr>
          <w:b/>
          <w:sz w:val="24"/>
          <w:szCs w:val="24"/>
        </w:rPr>
      </w:pPr>
    </w:p>
    <w:p>
      <w:pPr>
        <w:spacing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Predsjednica Školskog odbora:</w:t>
      </w:r>
    </w:p>
    <w:p>
      <w:pPr>
        <w:spacing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Lana </w:t>
      </w:r>
      <w:r>
        <w:rPr>
          <w:b/>
          <w:sz w:val="24"/>
          <w:szCs w:val="24"/>
        </w:rPr>
        <w:t xml:space="preserve">Bakula</w:t>
      </w:r>
      <w:r>
        <w:rPr>
          <w:b/>
          <w:sz w:val="24"/>
          <w:szCs w:val="24"/>
        </w:rPr>
        <w:t xml:space="preserve">, prof.</w:t>
      </w: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"/>
    <w:family w:val="auto"/>
    <w:pitch w:val="default"/>
    <w:sig w:usb0="00000000" w:usb1="00000000" w:usb2="00000000" w:usb3="00000000" w:csb0="00000000" w:csb1="00000000"/>
  </w:font>
  <w:font w:name="Calibri">
    <w:charset w:val="238"/>
    <w:family w:val="swiss"/>
    <w:pitch w:val="variable"/>
    <w:sig w:usb0="E4002EFF" w:usb1="C200247B" w:usb2="00000009" w:usb3="00000000" w:csb0="000001FF" w:csb1="00000000"/>
  </w:font>
  <w:font w:name="Segoe UI">
    <w:charset w:val="238"/>
    <w:family w:val="swiss"/>
    <w:pitch w:val="variable"/>
    <w:sig w:usb0="E4002EFF" w:usb1="C000E47F" w:usb2="00000009" w:usb3="00000000" w:csb0="000001FF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241F1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1C7B40AA"/>
    <w:lvl w:ilvl="0">
      <w:start w:val="1"/>
      <w:numFmt w:val="decimal"/>
      <w:suff w:val="tab"/>
      <w:lvlText w:val="(%1)"/>
      <w:pPr>
        <w:spacing/>
        <w:ind w:left="1080" w:hanging="360"/>
      </w:pPr>
      <w:rPr>
        <w:vertAlign w:val="baseline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>
        <w:vertAlign w:val="baseline"/>
      </w:rPr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>
        <w:vertAlign w:val="baseline"/>
      </w:rPr>
    </w:lvl>
    <w:lvl w:ilvl="3">
      <w:start w:val="1"/>
      <w:numFmt w:val="decimal"/>
      <w:suff w:val="tab"/>
      <w:lvlText w:val="%4."/>
      <w:pPr>
        <w:spacing/>
        <w:ind w:left="2880" w:hanging="360"/>
      </w:pPr>
      <w:rPr>
        <w:vertAlign w:val="baseline"/>
      </w:rPr>
    </w:lvl>
    <w:lvl w:ilvl="4">
      <w:start w:val="1"/>
      <w:numFmt w:val="lowerLetter"/>
      <w:suff w:val="tab"/>
      <w:lvlText w:val="%5."/>
      <w:pPr>
        <w:spacing/>
        <w:ind w:left="3600" w:hanging="360"/>
      </w:pPr>
      <w:rPr>
        <w:vertAlign w:val="baseline"/>
      </w:rPr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>
        <w:vertAlign w:val="baseline"/>
      </w:rPr>
    </w:lvl>
    <w:lvl w:ilvl="6">
      <w:start w:val="1"/>
      <w:numFmt w:val="decimal"/>
      <w:suff w:val="tab"/>
      <w:lvlText w:val="%7."/>
      <w:pPr>
        <w:spacing/>
        <w:ind w:left="5040" w:hanging="360"/>
      </w:pPr>
      <w:rPr>
        <w:vertAlign w:val="baseline"/>
      </w:rPr>
    </w:lvl>
    <w:lvl w:ilvl="7">
      <w:start w:val="1"/>
      <w:numFmt w:val="lowerLetter"/>
      <w:suff w:val="tab"/>
      <w:lvlText w:val="%8."/>
      <w:pPr>
        <w:spacing/>
        <w:ind w:left="5760" w:hanging="360"/>
      </w:pPr>
      <w:rPr>
        <w:vertAlign w:val="baseline"/>
      </w:rPr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>
        <w:vertAlign w:val="baseline"/>
      </w:rPr>
    </w:lvl>
  </w:abstractNum>
  <w:abstractNum w:abstractNumId="2">
    <w:nsid w:val="461C5E9D"/>
    <w:lvl w:ilvl="0">
      <w:start w:val="0"/>
      <w:numFmt w:val="bullet"/>
      <w:suff w:val="tab"/>
      <w:lvlText w:val="-"/>
      <w:pPr>
        <w:spacing/>
        <w:ind w:left="1440" w:hanging="360"/>
      </w:pPr>
      <w:rPr>
        <w:rFonts w:ascii="Times New Roman" w:hAnsi="Times New Roman" w:eastAsia="Times New Roman" w:cs="Times New Roman"/>
        <w:vertAlign w:val="baseline"/>
      </w:rPr>
    </w:lvl>
    <w:lvl w:ilvl="1">
      <w:start w:val="1"/>
      <w:numFmt w:val="bullet"/>
      <w:suff w:val="tab"/>
      <w:lvlText w:val="o"/>
      <w:pPr>
        <w:spacing/>
        <w:ind w:left="1800" w:hanging="360"/>
      </w:pPr>
      <w:rPr>
        <w:rFonts w:ascii="Courier New" w:hAnsi="Courier New" w:eastAsia="Courier New" w:cs="Courier New"/>
        <w:vertAlign w:val="baseline"/>
      </w:rPr>
    </w:lvl>
    <w:lvl w:ilvl="2">
      <w:start w:val="1"/>
      <w:numFmt w:val="bullet"/>
      <w:suff w:val="tab"/>
      <w:lvlText w:val="▪"/>
      <w:pPr>
        <w:spacing/>
        <w:ind w:left="2520" w:hanging="360"/>
      </w:pPr>
      <w:rPr>
        <w:rFonts w:ascii="Noto Sans Symbols" w:hAnsi="Noto Sans Symbols" w:eastAsia="Noto Sans Symbols" w:cs="Noto Sans Symbols"/>
        <w:vertAlign w:val="baseline"/>
      </w:rPr>
    </w:lvl>
    <w:lvl w:ilvl="3">
      <w:start w:val="1"/>
      <w:numFmt w:val="bullet"/>
      <w:suff w:val="tab"/>
      <w:lvlText w:val="●"/>
      <w:pPr>
        <w:spacing/>
        <w:ind w:left="3240" w:hanging="360"/>
      </w:pPr>
      <w:rPr>
        <w:rFonts w:ascii="Noto Sans Symbols" w:hAnsi="Noto Sans Symbols" w:eastAsia="Noto Sans Symbols" w:cs="Noto Sans Symbols"/>
        <w:vertAlign w:val="baseline"/>
      </w:rPr>
    </w:lvl>
    <w:lvl w:ilvl="4">
      <w:start w:val="1"/>
      <w:numFmt w:val="bullet"/>
      <w:suff w:val="tab"/>
      <w:lvlText w:val="o"/>
      <w:pPr>
        <w:spacing/>
        <w:ind w:left="3960" w:hanging="360"/>
      </w:pPr>
      <w:rPr>
        <w:rFonts w:ascii="Courier New" w:hAnsi="Courier New" w:eastAsia="Courier New" w:cs="Courier New"/>
        <w:vertAlign w:val="baseline"/>
      </w:rPr>
    </w:lvl>
    <w:lvl w:ilvl="5">
      <w:start w:val="1"/>
      <w:numFmt w:val="bullet"/>
      <w:suff w:val="tab"/>
      <w:lvlText w:val="▪"/>
      <w:pPr>
        <w:spacing/>
        <w:ind w:left="4680" w:hanging="360"/>
      </w:pPr>
      <w:rPr>
        <w:rFonts w:ascii="Noto Sans Symbols" w:hAnsi="Noto Sans Symbols" w:eastAsia="Noto Sans Symbols" w:cs="Noto Sans Symbols"/>
        <w:vertAlign w:val="baseline"/>
      </w:rPr>
    </w:lvl>
    <w:lvl w:ilvl="6">
      <w:start w:val="1"/>
      <w:numFmt w:val="bullet"/>
      <w:suff w:val="tab"/>
      <w:lvlText w:val="●"/>
      <w:pPr>
        <w:spacing/>
        <w:ind w:left="5400" w:hanging="360"/>
      </w:pPr>
      <w:rPr>
        <w:rFonts w:ascii="Noto Sans Symbols" w:hAnsi="Noto Sans Symbols" w:eastAsia="Noto Sans Symbols" w:cs="Noto Sans Symbols"/>
        <w:vertAlign w:val="baseline"/>
      </w:rPr>
    </w:lvl>
    <w:lvl w:ilvl="7">
      <w:start w:val="1"/>
      <w:numFmt w:val="bullet"/>
      <w:suff w:val="tab"/>
      <w:lvlText w:val="o"/>
      <w:pPr>
        <w:spacing/>
        <w:ind w:left="6120" w:hanging="360"/>
      </w:pPr>
      <w:rPr>
        <w:rFonts w:ascii="Courier New" w:hAnsi="Courier New" w:eastAsia="Courier New" w:cs="Courier New"/>
        <w:vertAlign w:val="baseline"/>
      </w:rPr>
    </w:lvl>
    <w:lvl w:ilvl="8">
      <w:start w:val="1"/>
      <w:numFmt w:val="bullet"/>
      <w:suff w:val="tab"/>
      <w:lvlText w:val="▪"/>
      <w:pPr>
        <w:spacing/>
        <w:ind w:left="6840" w:hanging="360"/>
      </w:pPr>
      <w:rPr>
        <w:rFonts w:ascii="Noto Sans Symbols" w:hAnsi="Noto Sans Symbols" w:eastAsia="Noto Sans Symbols" w:cs="Noto Sans Symbols"/>
        <w:vertAlign w:val="baseline"/>
      </w:rPr>
    </w:lvl>
  </w:abstractNum>
  <w:abstractNum w:abstractNumId="3">
    <w:nsid w:val="55D400B3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4">
    <w:nsid w:val="7C6863F5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/>
    </w:pPr>
    <w:rPr/>
  </w:style>
  <w:style w:type="paragraph" w:styleId="Naslov1">
    <w:name w:val="Heading 1"/>
    <w:basedOn w:val="Normal"/>
    <w:next w:val="Normal"/>
    <w:link w:val="Naslov1Char"/>
    <w:pPr>
      <w:keepNext/>
      <w:keepLines/>
      <w:spacing w:before="480" w:after="120" w:line="240" w:lineRule="auto"/>
      <w:outlineLvl w:val="0"/>
    </w:pPr>
    <w:rPr>
      <w:rFonts w:ascii="Times New Roman" w:hAnsi="Times New Roman" w:eastAsia="Times New Roman" w:cs="Times New Roman"/>
      <w:b/>
      <w:sz w:val="48"/>
      <w:szCs w:val="48"/>
      <w:lang w:eastAsia="hr-HR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baloniaChar" w:customStyle="1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character" w:styleId="Naslov1Char" w:customStyle="1">
    <w:name w:val="Naslov 1 Char"/>
    <w:basedOn w:val="Zadanifontodlomka"/>
    <w:link w:val="Heading1"/>
    <w:rPr>
      <w:rFonts w:ascii="Times New Roman" w:hAnsi="Times New Roman" w:eastAsia="Times New Roman" w:cs="Times New Roman"/>
      <w:b/>
      <w:sz w:val="48"/>
      <w:szCs w:val="48"/>
      <w:lang w:eastAsia="hr-HR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247</Words>
  <Characters>1414</Characters>
  <Application>Microsoft Office Word</Application>
  <DocSecurity>0</DocSecurity>
  <Lines>11</Lines>
  <Paragraphs>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Tajništvo</cp:lastModifiedBy>
  <cp:lastPrinted>2026-08-25T12:33:00Z</cp:lastPrinted>
  <cp:revision>2</cp:revision>
  <dcterms:created xsi:type="dcterms:W3CDTF">2026-09-28T08:12:00Z</dcterms:created>
  <dcterms:modified xsi:type="dcterms:W3CDTF">2026-09-28T08:12:00Z</dcterms:modified>
</cp:coreProperties>
</file>